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5CFA" w14:textId="50BE9BE6" w:rsidR="00C37F19" w:rsidRDefault="001531D4" w:rsidP="001531D4">
      <w:pPr>
        <w:pStyle w:val="Heading1"/>
        <w:numPr>
          <w:ilvl w:val="0"/>
          <w:numId w:val="0"/>
        </w:numPr>
      </w:pPr>
      <w:r>
        <w:rPr>
          <w:noProof/>
        </w:rPr>
        <w:drawing>
          <wp:inline distT="0" distB="0" distL="0" distR="0" wp14:anchorId="62E415EE" wp14:editId="4B85F540">
            <wp:extent cx="6918960" cy="676275"/>
            <wp:effectExtent l="0" t="0" r="0" b="952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b="73749"/>
                    <a:stretch/>
                  </pic:blipFill>
                  <pic:spPr bwMode="auto">
                    <a:xfrm>
                      <a:off x="0" y="0"/>
                      <a:ext cx="6918960" cy="676275"/>
                    </a:xfrm>
                    <a:prstGeom prst="rect">
                      <a:avLst/>
                    </a:prstGeom>
                    <a:ln>
                      <a:noFill/>
                    </a:ln>
                    <a:extLst>
                      <a:ext uri="{53640926-AAD7-44D8-BBD7-CCE9431645EC}">
                        <a14:shadowObscured xmlns:a14="http://schemas.microsoft.com/office/drawing/2010/main"/>
                      </a:ext>
                    </a:extLst>
                  </pic:spPr>
                </pic:pic>
              </a:graphicData>
            </a:graphic>
          </wp:inline>
        </w:drawing>
      </w:r>
      <w:r>
        <w:t>202</w:t>
      </w:r>
      <w:r w:rsidR="00BD3159">
        <w:t>6</w:t>
      </w:r>
      <w:r>
        <w:t xml:space="preserve"> </w:t>
      </w:r>
      <w:r w:rsidR="001A2993">
        <w:t>–</w:t>
      </w:r>
      <w:r w:rsidR="00B46778">
        <w:t xml:space="preserve"> </w:t>
      </w:r>
      <w:r w:rsidR="001A2993">
        <w:t xml:space="preserve">Summer </w:t>
      </w:r>
      <w:r w:rsidR="00390721">
        <w:t xml:space="preserve">Studio Policies </w:t>
      </w:r>
    </w:p>
    <w:p w14:paraId="1B8DAFD9" w14:textId="0FA04135" w:rsidR="00C37F19" w:rsidRDefault="00390721">
      <w:pPr>
        <w:spacing w:after="240" w:line="240" w:lineRule="auto"/>
        <w:ind w:left="28"/>
        <w:jc w:val="left"/>
      </w:pPr>
      <w:r>
        <w:rPr>
          <w:i/>
        </w:rPr>
        <w:t>Please initial each section, sign/date at the end, and return this form to the teacher. By signing this agreement, you agree to respect and abide by the studio policies.</w:t>
      </w:r>
    </w:p>
    <w:p w14:paraId="259FE72F" w14:textId="584B67AB" w:rsidR="00C37F19" w:rsidRDefault="00390721">
      <w:pPr>
        <w:ind w:left="44" w:right="48"/>
      </w:pPr>
      <w:r>
        <w:t>____</w:t>
      </w:r>
      <w:proofErr w:type="gramStart"/>
      <w:r>
        <w:t>_</w:t>
      </w:r>
      <w:r w:rsidR="008851A7">
        <w:t xml:space="preserve">  _</w:t>
      </w:r>
      <w:proofErr w:type="gramEnd"/>
      <w:r w:rsidR="008851A7">
        <w:t>____</w:t>
      </w:r>
      <w:r>
        <w:t xml:space="preserve"> </w:t>
      </w:r>
      <w:r>
        <w:rPr>
          <w:b/>
        </w:rPr>
        <w:t>General Information</w:t>
      </w:r>
      <w:r>
        <w:t xml:space="preserve"> | Weekly private lessons are offered in 30, 45, or 60-minute sessions, depending on the student’s age/level.</w:t>
      </w:r>
    </w:p>
    <w:p w14:paraId="0274B744" w14:textId="1EBC3EC4" w:rsidR="00C37F19" w:rsidRDefault="00390721">
      <w:pPr>
        <w:ind w:left="44" w:right="48"/>
      </w:pPr>
      <w:r>
        <w:t>____</w:t>
      </w:r>
      <w:proofErr w:type="gramStart"/>
      <w:r>
        <w:t>_</w:t>
      </w:r>
      <w:r w:rsidR="008851A7">
        <w:t xml:space="preserve">  _</w:t>
      </w:r>
      <w:proofErr w:type="gramEnd"/>
      <w:r w:rsidR="008851A7">
        <w:t>____</w:t>
      </w:r>
      <w:r>
        <w:t xml:space="preserve"> </w:t>
      </w:r>
      <w:r>
        <w:rPr>
          <w:b/>
        </w:rPr>
        <w:t>Lessons</w:t>
      </w:r>
      <w:r>
        <w:t xml:space="preserve"> | Lessons will</w:t>
      </w:r>
      <w:r w:rsidR="00CE1573">
        <w:t xml:space="preserve"> be in-person</w:t>
      </w:r>
      <w:r>
        <w:t>. Students are expected to be available for lessons in a timely manner, with all required materials and music. Parents may quietly observe lessons. To discuss student progress, parents are welcome to talk with the teacher at the beginning of a student's lesson or contact the teacher via text, email or phone.</w:t>
      </w:r>
    </w:p>
    <w:p w14:paraId="52A7603A" w14:textId="516AA837" w:rsidR="00C37F19" w:rsidRDefault="00390721">
      <w:pPr>
        <w:ind w:left="44" w:right="48"/>
      </w:pPr>
      <w:r>
        <w:t>____</w:t>
      </w:r>
      <w:proofErr w:type="gramStart"/>
      <w:r>
        <w:t>_</w:t>
      </w:r>
      <w:r w:rsidR="008851A7">
        <w:t xml:space="preserve">  _</w:t>
      </w:r>
      <w:proofErr w:type="gramEnd"/>
      <w:r w:rsidR="008851A7">
        <w:t>____</w:t>
      </w:r>
      <w:r>
        <w:t xml:space="preserve"> </w:t>
      </w:r>
      <w:r>
        <w:rPr>
          <w:b/>
        </w:rPr>
        <w:t>Practice and Instrument</w:t>
      </w:r>
      <w:r>
        <w:t xml:space="preserve"> | Piano students are expected to practice daily on a well-maintained acoustic piano.  Acoustic pianos should be tuned twice a year. Electric Pianos may be permissible after discussion with teacher. Please contact the teacher if you need a referral for a reputable piano technician. Voice students are expected to practice daily. Access to a piano is helpful for voice students but </w:t>
      </w:r>
      <w:proofErr w:type="gramStart"/>
      <w:r>
        <w:t>not</w:t>
      </w:r>
      <w:proofErr w:type="gramEnd"/>
      <w:r>
        <w:t xml:space="preserve"> required. </w:t>
      </w:r>
      <w:r w:rsidR="00D87EA0">
        <w:t>Voice Students</w:t>
      </w:r>
      <w:r>
        <w:t xml:space="preserve"> will need a device to be able to play recordings and record themselves.</w:t>
      </w:r>
    </w:p>
    <w:p w14:paraId="7A237792" w14:textId="2B8ABF1E" w:rsidR="00C37F19" w:rsidRDefault="00390721">
      <w:pPr>
        <w:ind w:left="44" w:right="48"/>
      </w:pPr>
      <w:r>
        <w:t>____</w:t>
      </w:r>
      <w:proofErr w:type="gramStart"/>
      <w:r>
        <w:t>_</w:t>
      </w:r>
      <w:r w:rsidR="008851A7">
        <w:t xml:space="preserve">  _</w:t>
      </w:r>
      <w:proofErr w:type="gramEnd"/>
      <w:r w:rsidR="008851A7">
        <w:t>____</w:t>
      </w:r>
      <w:r>
        <w:t xml:space="preserve"> </w:t>
      </w:r>
      <w:r>
        <w:rPr>
          <w:b/>
        </w:rPr>
        <w:t>Materials</w:t>
      </w:r>
      <w:r>
        <w:t xml:space="preserve"> | Students are recommended to use a canvas bag to carry books to and from lessons. The student will be given an assignment binder at their first lesson, which will be used to keep track of assigned pieces and practice suggestions/goals for each week. The teacher will obtain all </w:t>
      </w:r>
      <w:proofErr w:type="gramStart"/>
      <w:r>
        <w:t>needed books and materials</w:t>
      </w:r>
      <w:proofErr w:type="gramEnd"/>
      <w:r>
        <w:t xml:space="preserve"> for each student. The expense for these materials is covered by the registration fee of $</w:t>
      </w:r>
      <w:r w:rsidR="00977EFA">
        <w:t>4</w:t>
      </w:r>
      <w:r w:rsidR="00192549">
        <w:t>5</w:t>
      </w:r>
      <w:r>
        <w:t>.</w:t>
      </w:r>
    </w:p>
    <w:p w14:paraId="3DAF1F77" w14:textId="40776F88" w:rsidR="00C37F19" w:rsidRDefault="00390721">
      <w:pPr>
        <w:ind w:left="44" w:right="48"/>
      </w:pPr>
      <w:r>
        <w:t>____</w:t>
      </w:r>
      <w:proofErr w:type="gramStart"/>
      <w:r>
        <w:t>_</w:t>
      </w:r>
      <w:r w:rsidR="008851A7">
        <w:t xml:space="preserve">  _</w:t>
      </w:r>
      <w:proofErr w:type="gramEnd"/>
      <w:r w:rsidR="008851A7">
        <w:t>____</w:t>
      </w:r>
      <w:r>
        <w:t xml:space="preserve"> </w:t>
      </w:r>
      <w:r>
        <w:rPr>
          <w:b/>
        </w:rPr>
        <w:t>Calendar and Schedule</w:t>
      </w:r>
      <w:r>
        <w:t xml:space="preserve"> | The tuition rate </w:t>
      </w:r>
      <w:r w:rsidR="00020613">
        <w:t>is</w:t>
      </w:r>
      <w:r>
        <w:t xml:space="preserve"> determined based on </w:t>
      </w:r>
      <w:r w:rsidR="00192549">
        <w:t>8</w:t>
      </w:r>
      <w:r w:rsidR="00020613">
        <w:t xml:space="preserve"> weeks</w:t>
      </w:r>
      <w:r>
        <w:t xml:space="preserve"> of private lessons. Lessons will begin on </w:t>
      </w:r>
      <w:r w:rsidR="00020613">
        <w:t>June</w:t>
      </w:r>
      <w:r w:rsidR="009E6DF7">
        <w:t xml:space="preserve"> </w:t>
      </w:r>
      <w:r w:rsidR="00192549">
        <w:t>8</w:t>
      </w:r>
      <w:r w:rsidR="009E6DF7">
        <w:t>, 202</w:t>
      </w:r>
      <w:r w:rsidR="00192549">
        <w:t>6</w:t>
      </w:r>
      <w:r>
        <w:t xml:space="preserve">. Please see the Studio </w:t>
      </w:r>
      <w:r w:rsidR="00020613">
        <w:t xml:space="preserve">Calendar (available on the </w:t>
      </w:r>
      <w:proofErr w:type="gramStart"/>
      <w:r w:rsidR="00020613">
        <w:t xml:space="preserve">website) </w:t>
      </w:r>
      <w:r>
        <w:t xml:space="preserve"> for</w:t>
      </w:r>
      <w:proofErr w:type="gramEnd"/>
      <w:r>
        <w:t xml:space="preserve"> days off.</w:t>
      </w:r>
      <w:r w:rsidR="00CA378A">
        <w:t xml:space="preserve"> </w:t>
      </w:r>
    </w:p>
    <w:p w14:paraId="0B043398" w14:textId="434A6C40" w:rsidR="00C37F19" w:rsidRDefault="00390721" w:rsidP="00020613">
      <w:pPr>
        <w:spacing w:after="0" w:line="250" w:lineRule="auto"/>
        <w:ind w:left="28" w:right="63"/>
        <w:jc w:val="left"/>
      </w:pPr>
      <w:r>
        <w:t>____</w:t>
      </w:r>
      <w:proofErr w:type="gramStart"/>
      <w:r>
        <w:t>_</w:t>
      </w:r>
      <w:r w:rsidR="008851A7">
        <w:t xml:space="preserve">  _</w:t>
      </w:r>
      <w:proofErr w:type="gramEnd"/>
      <w:r w:rsidR="008851A7">
        <w:t>____</w:t>
      </w:r>
      <w:r>
        <w:t xml:space="preserve"> </w:t>
      </w:r>
      <w:r>
        <w:rPr>
          <w:b/>
        </w:rPr>
        <w:t>Tuition and Payment</w:t>
      </w:r>
      <w:r>
        <w:t xml:space="preserve"> | Invoices </w:t>
      </w:r>
      <w:r w:rsidR="00020613">
        <w:t>will be sent on</w:t>
      </w:r>
      <w:r>
        <w:t xml:space="preserve"> </w:t>
      </w:r>
      <w:r w:rsidR="00020613">
        <w:t>May 30, 202</w:t>
      </w:r>
      <w:r w:rsidR="00192549">
        <w:t>6</w:t>
      </w:r>
      <w:r>
        <w:t>. Payments may be</w:t>
      </w:r>
      <w:r w:rsidR="005D7A94">
        <w:t xml:space="preserve"> delivered in person at lessons,</w:t>
      </w:r>
      <w:r>
        <w:t xml:space="preserve"> mailed to the studio or </w:t>
      </w:r>
      <w:proofErr w:type="gramStart"/>
      <w:r>
        <w:t>setup</w:t>
      </w:r>
      <w:proofErr w:type="gramEnd"/>
      <w:r>
        <w:t xml:space="preserve"> electronically on Venmo (please contact me directly if you are interested in this option).</w:t>
      </w:r>
      <w:r w:rsidR="00020613">
        <w:t xml:space="preserve"> </w:t>
      </w:r>
      <w:r>
        <w:t xml:space="preserve">Tuition </w:t>
      </w:r>
      <w:r w:rsidR="0074246C">
        <w:t xml:space="preserve">must be paid </w:t>
      </w:r>
      <w:r w:rsidR="00020613">
        <w:t xml:space="preserve">in full </w:t>
      </w:r>
      <w:r w:rsidR="0074246C">
        <w:t>at the first lesson or by May 30, 202</w:t>
      </w:r>
      <w:r w:rsidR="00192549">
        <w:t>6</w:t>
      </w:r>
      <w:r>
        <w:t>.</w:t>
      </w:r>
    </w:p>
    <w:p w14:paraId="3B3C067E" w14:textId="4587D1A7" w:rsidR="00C37F19" w:rsidRDefault="00390721">
      <w:pPr>
        <w:ind w:left="44" w:right="48"/>
      </w:pPr>
      <w:r>
        <w:t>____</w:t>
      </w:r>
      <w:proofErr w:type="gramStart"/>
      <w:r>
        <w:t>_</w:t>
      </w:r>
      <w:r w:rsidR="008851A7">
        <w:t xml:space="preserve">  _</w:t>
      </w:r>
      <w:proofErr w:type="gramEnd"/>
      <w:r w:rsidR="008851A7">
        <w:t>____</w:t>
      </w:r>
      <w:r>
        <w:t xml:space="preserve"> </w:t>
      </w:r>
      <w:r>
        <w:rPr>
          <w:b/>
        </w:rPr>
        <w:t xml:space="preserve">Make-up Lessons </w:t>
      </w:r>
      <w:r>
        <w:t xml:space="preserve">| Due to the teacher's limited availability, make-up lessons cannot be guaranteed. However, if an absence arises due to unforeseen situations such as an accident or family emergency and if the student indicates a desire for a make-up lesson, the teacher will try to </w:t>
      </w:r>
      <w:proofErr w:type="gramStart"/>
      <w:r>
        <w:t>accommodate a make</w:t>
      </w:r>
      <w:proofErr w:type="gramEnd"/>
      <w:r>
        <w:t xml:space="preserve">-up. Please be courteous to the teacher and fellow students by notifying the teacher at least 24 hours in advance regarding any </w:t>
      </w:r>
      <w:r>
        <w:rPr>
          <w:i/>
        </w:rPr>
        <w:t>known</w:t>
      </w:r>
      <w:r>
        <w:t xml:space="preserve"> upcoming absences. </w:t>
      </w:r>
      <w:r>
        <w:rPr>
          <w:b/>
          <w:i/>
        </w:rPr>
        <w:t>No portion of tuition is refundable due to absence.</w:t>
      </w:r>
      <w:r>
        <w:t xml:space="preserve"> If a lesson is cancelled due to the teacher's schedule or illness, make-up lessons will be made available or a refund made.</w:t>
      </w:r>
    </w:p>
    <w:p w14:paraId="08D1D310" w14:textId="25577241" w:rsidR="00C37F19" w:rsidRDefault="00390721">
      <w:pPr>
        <w:ind w:left="44" w:right="48"/>
      </w:pPr>
      <w:r>
        <w:t>____</w:t>
      </w:r>
      <w:proofErr w:type="gramStart"/>
      <w:r>
        <w:t>_</w:t>
      </w:r>
      <w:r w:rsidR="008851A7">
        <w:t xml:space="preserve">  _</w:t>
      </w:r>
      <w:proofErr w:type="gramEnd"/>
      <w:r w:rsidR="008851A7">
        <w:t>____</w:t>
      </w:r>
      <w:r>
        <w:t xml:space="preserve"> </w:t>
      </w:r>
      <w:r>
        <w:rPr>
          <w:b/>
        </w:rPr>
        <w:t>Parent Participation</w:t>
      </w:r>
      <w:r>
        <w:t xml:space="preserve"> | Parents are encouraged to be supportive and active participants in practice at home. Parents are also encouraged to attend and quietly observe lessons once a month.</w:t>
      </w:r>
    </w:p>
    <w:p w14:paraId="749AC4A2" w14:textId="579D4323" w:rsidR="00C37F19" w:rsidRDefault="00390721">
      <w:pPr>
        <w:ind w:left="44" w:right="48"/>
      </w:pPr>
      <w:r>
        <w:t>____</w:t>
      </w:r>
      <w:proofErr w:type="gramStart"/>
      <w:r>
        <w:t>_</w:t>
      </w:r>
      <w:r w:rsidR="008851A7">
        <w:t xml:space="preserve">  _</w:t>
      </w:r>
      <w:proofErr w:type="gramEnd"/>
      <w:r w:rsidR="008851A7">
        <w:t>____</w:t>
      </w:r>
      <w:r>
        <w:t xml:space="preserve"> </w:t>
      </w:r>
      <w:r>
        <w:rPr>
          <w:b/>
        </w:rPr>
        <w:t>Discontinuing Lessons</w:t>
      </w:r>
      <w:r>
        <w:t xml:space="preserve"> | Every student discontinues taking lesson</w:t>
      </w:r>
      <w:r w:rsidR="00CC6F73">
        <w:t>s</w:t>
      </w:r>
      <w:r>
        <w:t xml:space="preserve"> at some point. Ideally, this decision is made thoughtfully with plenty of discussion between the teacher, parent, and student so that lessons can cease with a positive sense of closure. For this reason, the teacher asks for one month’s notice in writing prior to discontinuing lessons or there will be a forfeiture of one month’s tuition fees.</w:t>
      </w:r>
    </w:p>
    <w:p w14:paraId="7076610D" w14:textId="073B0C90" w:rsidR="00C37F19" w:rsidRDefault="00390721">
      <w:pPr>
        <w:spacing w:after="120" w:line="240" w:lineRule="auto"/>
        <w:ind w:left="28"/>
        <w:jc w:val="left"/>
      </w:pPr>
      <w:r>
        <w:rPr>
          <w:b/>
          <w:i/>
        </w:rPr>
        <w:t>Note:</w:t>
      </w:r>
      <w:r>
        <w:rPr>
          <w:i/>
        </w:rPr>
        <w:t xml:space="preserve"> At the discretion of the teacher, students may be asked to discontinue lessons at any time if they have unpaid tuition, an excess </w:t>
      </w:r>
      <w:r w:rsidR="002B5FCF">
        <w:rPr>
          <w:i/>
        </w:rPr>
        <w:t>number</w:t>
      </w:r>
      <w:r>
        <w:rPr>
          <w:i/>
        </w:rPr>
        <w:t xml:space="preserve"> of absences/unprepared lessons, or if they show a lack of interest.</w:t>
      </w:r>
    </w:p>
    <w:p w14:paraId="05F9090A" w14:textId="77777777" w:rsidR="00BD3159" w:rsidRDefault="00BD3159">
      <w:pPr>
        <w:spacing w:after="160" w:line="259" w:lineRule="auto"/>
        <w:ind w:left="0" w:firstLine="0"/>
        <w:jc w:val="left"/>
      </w:pPr>
      <w:r>
        <w:br w:type="page"/>
      </w:r>
    </w:p>
    <w:p w14:paraId="37B4F8E2" w14:textId="500C612E" w:rsidR="00C37F19" w:rsidRDefault="00390721">
      <w:pPr>
        <w:spacing w:after="470"/>
        <w:ind w:left="44" w:right="48"/>
      </w:pPr>
      <w:r>
        <w:lastRenderedPageBreak/>
        <w:t>____</w:t>
      </w:r>
      <w:proofErr w:type="gramStart"/>
      <w:r>
        <w:t>_</w:t>
      </w:r>
      <w:r w:rsidR="008851A7">
        <w:t xml:space="preserve">  _</w:t>
      </w:r>
      <w:proofErr w:type="gramEnd"/>
      <w:r w:rsidR="008851A7">
        <w:t>____</w:t>
      </w:r>
      <w:r>
        <w:t xml:space="preserve"> </w:t>
      </w:r>
      <w:r>
        <w:rPr>
          <w:b/>
        </w:rPr>
        <w:t>Communication</w:t>
      </w:r>
      <w:r>
        <w:t xml:space="preserve"> | The best way to contact the teacher is via email or text, which will be promptly returned with a reply or phone call. Phone calls are also welcome, especially on weekdays between 2-3pm. The teacher always welcomes emails or text messages or phone calls from students during the week if they have questions regarding their repertoire or other matters.</w:t>
      </w:r>
    </w:p>
    <w:p w14:paraId="2886151C" w14:textId="5D113BEC" w:rsidR="00372DA6" w:rsidRDefault="00372DA6">
      <w:pPr>
        <w:spacing w:after="470"/>
        <w:ind w:left="44" w:right="48"/>
      </w:pPr>
      <w:r w:rsidRPr="00644452">
        <w:rPr>
          <w:b/>
          <w:bCs/>
          <w:i/>
          <w:iCs/>
        </w:rPr>
        <w:t>All</w:t>
      </w:r>
      <w:r>
        <w:t xml:space="preserve"> legal custodians of the </w:t>
      </w:r>
      <w:proofErr w:type="gramStart"/>
      <w:r>
        <w:t>student</w:t>
      </w:r>
      <w:proofErr w:type="gramEnd"/>
      <w:r>
        <w:t xml:space="preserve"> are </w:t>
      </w:r>
      <w:r w:rsidRPr="00644452">
        <w:rPr>
          <w:b/>
          <w:bCs/>
          <w:i/>
          <w:iCs/>
        </w:rPr>
        <w:t>REQUIRED</w:t>
      </w:r>
      <w:r>
        <w:t xml:space="preserve"> to sign</w:t>
      </w:r>
      <w:r w:rsidR="00644452">
        <w:t xml:space="preserve"> before lessons may begin.</w:t>
      </w:r>
    </w:p>
    <w:p w14:paraId="4B517CFD" w14:textId="77777777" w:rsidR="00A62663" w:rsidRDefault="00A62663" w:rsidP="00A62663">
      <w:pPr>
        <w:spacing w:after="0" w:line="247" w:lineRule="auto"/>
        <w:ind w:right="576" w:hanging="14"/>
      </w:pPr>
      <w:proofErr w:type="gramStart"/>
      <w:r>
        <w:t>_____________________________________________</w:t>
      </w:r>
      <w:r>
        <w:tab/>
      </w:r>
      <w:r>
        <w:tab/>
      </w:r>
      <w:r>
        <w:tab/>
      </w:r>
      <w:r>
        <w:tab/>
      </w:r>
      <w:proofErr w:type="gramEnd"/>
      <w:r>
        <w:t>__________________</w:t>
      </w:r>
    </w:p>
    <w:p w14:paraId="1ECD76C1" w14:textId="1A8BC419" w:rsidR="00A62663" w:rsidRDefault="00A62663" w:rsidP="001D4C84">
      <w:pPr>
        <w:tabs>
          <w:tab w:val="center" w:pos="9090"/>
        </w:tabs>
        <w:spacing w:after="0" w:line="247" w:lineRule="auto"/>
        <w:ind w:right="576" w:hanging="14"/>
      </w:pPr>
      <w:r>
        <w:t>Parent or Legal Guardian Signature (or student if over 18)</w:t>
      </w:r>
      <w:r>
        <w:tab/>
        <w:t>Date</w:t>
      </w:r>
    </w:p>
    <w:p w14:paraId="69A84E84" w14:textId="77777777" w:rsidR="00A823EB" w:rsidRDefault="00A823EB" w:rsidP="001D4C84">
      <w:pPr>
        <w:tabs>
          <w:tab w:val="center" w:pos="9090"/>
        </w:tabs>
        <w:spacing w:after="0" w:line="247" w:lineRule="auto"/>
        <w:ind w:right="576" w:hanging="14"/>
      </w:pPr>
    </w:p>
    <w:p w14:paraId="37593067" w14:textId="77777777" w:rsidR="00A823EB" w:rsidRDefault="00A823EB" w:rsidP="001D4C84">
      <w:pPr>
        <w:tabs>
          <w:tab w:val="center" w:pos="9090"/>
        </w:tabs>
        <w:spacing w:after="0" w:line="247" w:lineRule="auto"/>
        <w:ind w:right="576" w:hanging="14"/>
      </w:pPr>
    </w:p>
    <w:p w14:paraId="16FD7175" w14:textId="77777777" w:rsidR="00A823EB" w:rsidRDefault="00A823EB" w:rsidP="00A823EB">
      <w:pPr>
        <w:spacing w:after="0" w:line="247" w:lineRule="auto"/>
        <w:ind w:right="576" w:hanging="14"/>
      </w:pPr>
      <w:proofErr w:type="gramStart"/>
      <w:r>
        <w:t>_____________________________________________</w:t>
      </w:r>
      <w:r>
        <w:tab/>
      </w:r>
      <w:r>
        <w:tab/>
      </w:r>
      <w:r>
        <w:tab/>
      </w:r>
      <w:r>
        <w:tab/>
      </w:r>
      <w:proofErr w:type="gramEnd"/>
      <w:r>
        <w:t>__________________</w:t>
      </w:r>
    </w:p>
    <w:p w14:paraId="13F663E2" w14:textId="77777777" w:rsidR="00A823EB" w:rsidRDefault="00A823EB" w:rsidP="00A823EB">
      <w:pPr>
        <w:tabs>
          <w:tab w:val="center" w:pos="9090"/>
        </w:tabs>
        <w:spacing w:after="0" w:line="247" w:lineRule="auto"/>
        <w:ind w:right="576" w:hanging="14"/>
      </w:pPr>
      <w:r>
        <w:t>Parent or Legal Guardian Signature (or student if over 18)</w:t>
      </w:r>
      <w:r>
        <w:tab/>
        <w:t>Date</w:t>
      </w:r>
    </w:p>
    <w:p w14:paraId="40CD1723" w14:textId="77777777" w:rsidR="00A823EB" w:rsidRDefault="00A823EB" w:rsidP="001D4C84">
      <w:pPr>
        <w:tabs>
          <w:tab w:val="center" w:pos="9090"/>
        </w:tabs>
        <w:spacing w:after="0" w:line="247" w:lineRule="auto"/>
        <w:ind w:right="576" w:hanging="14"/>
      </w:pPr>
    </w:p>
    <w:sectPr w:rsidR="00A823EB" w:rsidSect="00C91638">
      <w:footerReference w:type="default" r:id="rId9"/>
      <w:pgSz w:w="12240" w:h="15840"/>
      <w:pgMar w:top="422" w:right="657" w:bottom="718" w:left="68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C025" w14:textId="77777777" w:rsidR="000A3769" w:rsidRDefault="000A3769" w:rsidP="00337F4C">
      <w:pPr>
        <w:spacing w:after="0" w:line="240" w:lineRule="auto"/>
      </w:pPr>
      <w:r>
        <w:separator/>
      </w:r>
    </w:p>
  </w:endnote>
  <w:endnote w:type="continuationSeparator" w:id="0">
    <w:p w14:paraId="6006B5C0" w14:textId="77777777" w:rsidR="000A3769" w:rsidRDefault="000A3769" w:rsidP="0033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84680"/>
      <w:docPartObj>
        <w:docPartGallery w:val="Page Numbers (Bottom of Page)"/>
        <w:docPartUnique/>
      </w:docPartObj>
    </w:sdtPr>
    <w:sdtEndPr>
      <w:rPr>
        <w:noProof/>
      </w:rPr>
    </w:sdtEndPr>
    <w:sdtContent>
      <w:p w14:paraId="32C62B97" w14:textId="7AE25A51" w:rsidR="009C0E9A" w:rsidRDefault="009C0E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5682" w14:textId="77777777" w:rsidR="000A3769" w:rsidRDefault="000A3769" w:rsidP="00337F4C">
      <w:pPr>
        <w:spacing w:after="0" w:line="240" w:lineRule="auto"/>
      </w:pPr>
      <w:r>
        <w:separator/>
      </w:r>
    </w:p>
  </w:footnote>
  <w:footnote w:type="continuationSeparator" w:id="0">
    <w:p w14:paraId="6B597B77" w14:textId="77777777" w:rsidR="000A3769" w:rsidRDefault="000A3769" w:rsidP="00337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0360"/>
    <w:multiLevelType w:val="multilevel"/>
    <w:tmpl w:val="3C5E557A"/>
    <w:lvl w:ilvl="0">
      <w:start w:val="2020"/>
      <w:numFmt w:val="decimal"/>
      <w:lvlText w:val="%1"/>
      <w:lvlJc w:val="left"/>
      <w:pPr>
        <w:ind w:left="1785" w:hanging="1785"/>
      </w:pPr>
      <w:rPr>
        <w:rFonts w:hint="default"/>
      </w:rPr>
    </w:lvl>
    <w:lvl w:ilvl="1">
      <w:start w:val="2021"/>
      <w:numFmt w:val="decimal"/>
      <w:lvlText w:val="%1-%2"/>
      <w:lvlJc w:val="left"/>
      <w:pPr>
        <w:ind w:left="1785" w:hanging="1785"/>
      </w:pPr>
      <w:rPr>
        <w:rFonts w:hint="default"/>
      </w:rPr>
    </w:lvl>
    <w:lvl w:ilvl="2">
      <w:start w:val="1"/>
      <w:numFmt w:val="decimal"/>
      <w:lvlText w:val="%1-%2.%3"/>
      <w:lvlJc w:val="left"/>
      <w:pPr>
        <w:ind w:left="1785" w:hanging="1785"/>
      </w:pPr>
      <w:rPr>
        <w:rFonts w:hint="default"/>
      </w:rPr>
    </w:lvl>
    <w:lvl w:ilvl="3">
      <w:start w:val="1"/>
      <w:numFmt w:val="decimal"/>
      <w:lvlText w:val="%1-%2.%3.%4"/>
      <w:lvlJc w:val="left"/>
      <w:pPr>
        <w:ind w:left="1785" w:hanging="1785"/>
      </w:pPr>
      <w:rPr>
        <w:rFonts w:hint="default"/>
      </w:rPr>
    </w:lvl>
    <w:lvl w:ilvl="4">
      <w:start w:val="1"/>
      <w:numFmt w:val="decimal"/>
      <w:lvlText w:val="%1-%2.%3.%4.%5"/>
      <w:lvlJc w:val="left"/>
      <w:pPr>
        <w:ind w:left="1785" w:hanging="1785"/>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326D3867"/>
    <w:multiLevelType w:val="hybridMultilevel"/>
    <w:tmpl w:val="322E87DC"/>
    <w:lvl w:ilvl="0" w:tplc="99D641F8">
      <w:start w:val="2020"/>
      <w:numFmt w:val="decimal"/>
      <w:pStyle w:val="Heading1"/>
      <w:lvlText w:val="%1"/>
      <w:lvlJc w:val="left"/>
      <w:pPr>
        <w:ind w:left="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14848962">
      <w:start w:val="1"/>
      <w:numFmt w:val="lowerLetter"/>
      <w:lvlText w:val="%2"/>
      <w:lvlJc w:val="left"/>
      <w:pPr>
        <w:ind w:left="456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03DE9CDA">
      <w:start w:val="1"/>
      <w:numFmt w:val="lowerRoman"/>
      <w:lvlText w:val="%3"/>
      <w:lvlJc w:val="left"/>
      <w:pPr>
        <w:ind w:left="528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0664A382">
      <w:start w:val="1"/>
      <w:numFmt w:val="decimal"/>
      <w:lvlText w:val="%4"/>
      <w:lvlJc w:val="left"/>
      <w:pPr>
        <w:ind w:left="600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364C5B3C">
      <w:start w:val="1"/>
      <w:numFmt w:val="lowerLetter"/>
      <w:lvlText w:val="%5"/>
      <w:lvlJc w:val="left"/>
      <w:pPr>
        <w:ind w:left="672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96EC5E50">
      <w:start w:val="1"/>
      <w:numFmt w:val="lowerRoman"/>
      <w:lvlText w:val="%6"/>
      <w:lvlJc w:val="left"/>
      <w:pPr>
        <w:ind w:left="744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BDDEA67E">
      <w:start w:val="1"/>
      <w:numFmt w:val="decimal"/>
      <w:lvlText w:val="%7"/>
      <w:lvlJc w:val="left"/>
      <w:pPr>
        <w:ind w:left="816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A678F300">
      <w:start w:val="1"/>
      <w:numFmt w:val="lowerLetter"/>
      <w:lvlText w:val="%8"/>
      <w:lvlJc w:val="left"/>
      <w:pPr>
        <w:ind w:left="888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EF60EE90">
      <w:start w:val="1"/>
      <w:numFmt w:val="lowerRoman"/>
      <w:lvlText w:val="%9"/>
      <w:lvlJc w:val="left"/>
      <w:pPr>
        <w:ind w:left="9605"/>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48CD31CA"/>
    <w:multiLevelType w:val="hybridMultilevel"/>
    <w:tmpl w:val="B462C24E"/>
    <w:lvl w:ilvl="0" w:tplc="D8EA08FC">
      <w:start w:val="1"/>
      <w:numFmt w:val="decimal"/>
      <w:lvlText w:val="(%1)"/>
      <w:lvlJc w:val="left"/>
      <w:pPr>
        <w:ind w:left="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FE43D8">
      <w:start w:val="1"/>
      <w:numFmt w:val="lowerLetter"/>
      <w:lvlText w:val="%2"/>
      <w:lvlJc w:val="left"/>
      <w:pPr>
        <w:ind w:left="1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AC7778">
      <w:start w:val="1"/>
      <w:numFmt w:val="lowerRoman"/>
      <w:lvlText w:val="%3"/>
      <w:lvlJc w:val="left"/>
      <w:pPr>
        <w:ind w:left="2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069950">
      <w:start w:val="1"/>
      <w:numFmt w:val="decimal"/>
      <w:lvlText w:val="%4"/>
      <w:lvlJc w:val="left"/>
      <w:pPr>
        <w:ind w:left="2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BAD430">
      <w:start w:val="1"/>
      <w:numFmt w:val="lowerLetter"/>
      <w:lvlText w:val="%5"/>
      <w:lvlJc w:val="left"/>
      <w:pPr>
        <w:ind w:left="3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C26256">
      <w:start w:val="1"/>
      <w:numFmt w:val="lowerRoman"/>
      <w:lvlText w:val="%6"/>
      <w:lvlJc w:val="left"/>
      <w:pPr>
        <w:ind w:left="4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4C9110">
      <w:start w:val="1"/>
      <w:numFmt w:val="decimal"/>
      <w:lvlText w:val="%7"/>
      <w:lvlJc w:val="left"/>
      <w:pPr>
        <w:ind w:left="5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E2234C">
      <w:start w:val="1"/>
      <w:numFmt w:val="lowerLetter"/>
      <w:lvlText w:val="%8"/>
      <w:lvlJc w:val="left"/>
      <w:pPr>
        <w:ind w:left="5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A4B634">
      <w:start w:val="1"/>
      <w:numFmt w:val="lowerRoman"/>
      <w:lvlText w:val="%9"/>
      <w:lvlJc w:val="left"/>
      <w:pPr>
        <w:ind w:left="6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90332493">
    <w:abstractNumId w:val="2"/>
  </w:num>
  <w:num w:numId="2" w16cid:durableId="1154107647">
    <w:abstractNumId w:val="1"/>
  </w:num>
  <w:num w:numId="3" w16cid:durableId="45903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19"/>
    <w:rsid w:val="00011F7C"/>
    <w:rsid w:val="00020613"/>
    <w:rsid w:val="000508AE"/>
    <w:rsid w:val="000A0299"/>
    <w:rsid w:val="000A3769"/>
    <w:rsid w:val="000B3A20"/>
    <w:rsid w:val="001531D4"/>
    <w:rsid w:val="00192549"/>
    <w:rsid w:val="001A2993"/>
    <w:rsid w:val="001B5489"/>
    <w:rsid w:val="001D4C84"/>
    <w:rsid w:val="001E162F"/>
    <w:rsid w:val="00201CCF"/>
    <w:rsid w:val="002B5FCF"/>
    <w:rsid w:val="002E276F"/>
    <w:rsid w:val="002F061E"/>
    <w:rsid w:val="003177F6"/>
    <w:rsid w:val="00337F4C"/>
    <w:rsid w:val="00372DA6"/>
    <w:rsid w:val="00390721"/>
    <w:rsid w:val="003C2F87"/>
    <w:rsid w:val="003F6D33"/>
    <w:rsid w:val="00457AA7"/>
    <w:rsid w:val="004A2CC6"/>
    <w:rsid w:val="004A5967"/>
    <w:rsid w:val="004E337D"/>
    <w:rsid w:val="004E7315"/>
    <w:rsid w:val="00521B1A"/>
    <w:rsid w:val="005A66AC"/>
    <w:rsid w:val="005D7A94"/>
    <w:rsid w:val="00622C77"/>
    <w:rsid w:val="00644452"/>
    <w:rsid w:val="00653F90"/>
    <w:rsid w:val="006B15F9"/>
    <w:rsid w:val="00720182"/>
    <w:rsid w:val="0072327E"/>
    <w:rsid w:val="0074246C"/>
    <w:rsid w:val="00744F72"/>
    <w:rsid w:val="007730A3"/>
    <w:rsid w:val="00840509"/>
    <w:rsid w:val="00877147"/>
    <w:rsid w:val="008851A7"/>
    <w:rsid w:val="00977EFA"/>
    <w:rsid w:val="009C0E9A"/>
    <w:rsid w:val="009E6DF7"/>
    <w:rsid w:val="00A4347F"/>
    <w:rsid w:val="00A57207"/>
    <w:rsid w:val="00A62663"/>
    <w:rsid w:val="00A823EB"/>
    <w:rsid w:val="00B46778"/>
    <w:rsid w:val="00BD3159"/>
    <w:rsid w:val="00C24659"/>
    <w:rsid w:val="00C37F19"/>
    <w:rsid w:val="00C6427C"/>
    <w:rsid w:val="00C80B5C"/>
    <w:rsid w:val="00C91638"/>
    <w:rsid w:val="00CA378A"/>
    <w:rsid w:val="00CC077D"/>
    <w:rsid w:val="00CC6F73"/>
    <w:rsid w:val="00CE1573"/>
    <w:rsid w:val="00D760BA"/>
    <w:rsid w:val="00D87EA0"/>
    <w:rsid w:val="00DD13F2"/>
    <w:rsid w:val="00DF0758"/>
    <w:rsid w:val="00E83FF6"/>
    <w:rsid w:val="00F42780"/>
    <w:rsid w:val="00FD1B78"/>
    <w:rsid w:val="00FE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3C8A"/>
  <w15:docId w15:val="{33FF34EA-F5C6-4B6B-8C6A-7145843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43"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2"/>
      </w:numPr>
      <w:spacing w:after="103"/>
      <w:ind w:left="879"/>
      <w:jc w:val="center"/>
      <w:outlineLvl w:val="0"/>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paragraph" w:styleId="Header">
    <w:name w:val="header"/>
    <w:basedOn w:val="Normal"/>
    <w:link w:val="HeaderChar"/>
    <w:uiPriority w:val="99"/>
    <w:unhideWhenUsed/>
    <w:rsid w:val="0033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F4C"/>
    <w:rPr>
      <w:rFonts w:ascii="Calibri" w:eastAsia="Calibri" w:hAnsi="Calibri" w:cs="Calibri"/>
      <w:color w:val="000000"/>
      <w:sz w:val="24"/>
    </w:rPr>
  </w:style>
  <w:style w:type="paragraph" w:styleId="Footer">
    <w:name w:val="footer"/>
    <w:basedOn w:val="Normal"/>
    <w:link w:val="FooterChar"/>
    <w:uiPriority w:val="99"/>
    <w:unhideWhenUsed/>
    <w:rsid w:val="0033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F4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E413-F84D-4E74-89EA-12E0B08F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Ackerman</dc:creator>
  <cp:keywords/>
  <cp:lastModifiedBy>Victoria Ackerman</cp:lastModifiedBy>
  <cp:revision>7</cp:revision>
  <cp:lastPrinted>2022-08-25T21:51:00Z</cp:lastPrinted>
  <dcterms:created xsi:type="dcterms:W3CDTF">2026-04-29T20:37:00Z</dcterms:created>
  <dcterms:modified xsi:type="dcterms:W3CDTF">2026-04-29T20:44:00Z</dcterms:modified>
</cp:coreProperties>
</file>